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ПРОГРАММА ВОСПИТАНИЯ</w:t>
      </w:r>
    </w:p>
    <w:p w:rsidR="00F33589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Лагеря труда и отдыха «</w:t>
      </w:r>
      <w:r w:rsidR="00F33589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Мое призвание»</w:t>
      </w:r>
    </w:p>
    <w:p w:rsidR="00F33589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Оздоровительное направление «Движение первых» ,</w:t>
      </w:r>
    </w:p>
    <w:p w:rsidR="00FD6F68" w:rsidRPr="00FD6F68" w:rsidRDefault="00F33589" w:rsidP="00F3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ф</w:t>
      </w:r>
      <w:r w:rsidR="00FD6F68" w:rsidRPr="00FD6F68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ункционирующего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FD6F68" w:rsidRPr="00FD6F68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на базе 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филиала МОУ СОШ №2 пгт Спирово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color w:val="000000"/>
          <w:sz w:val="32"/>
          <w:szCs w:val="32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Составители:</w:t>
      </w:r>
    </w:p>
    <w:p w:rsidR="00FD6F68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Большакова Любовь Анатольевна, воспитатель</w:t>
      </w:r>
    </w:p>
    <w:p w:rsidR="00F33589" w:rsidRPr="00FD6F68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Финогенова Марина Викторовна, начальник лагеря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рассчитана на детей от 14лет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Срок реализации программы </w:t>
      </w:r>
      <w:r w:rsidR="00F3358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.06.2</w:t>
      </w:r>
      <w:r w:rsidR="00F3358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-2</w:t>
      </w:r>
      <w:r w:rsidR="00F3358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.06.2</w:t>
      </w:r>
      <w:r w:rsidR="00F3358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4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С. Выдропужск </w:t>
      </w:r>
      <w:r w:rsidR="00FD6F68"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4</w:t>
      </w:r>
    </w:p>
    <w:p w:rsidR="00F33589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33589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33589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33589" w:rsidRDefault="00F33589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СОДЕРЖАНИ</w:t>
      </w:r>
      <w:bookmarkStart w:id="0" w:name="_GoBack"/>
      <w:bookmarkEnd w:id="0"/>
      <w:r w:rsidRPr="000A603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Е</w:t>
      </w: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9583"/>
      </w:tblGrid>
      <w:tr w:rsidR="00FD6F68" w:rsidRPr="000A6032" w:rsidTr="00FD6F68">
        <w:tc>
          <w:tcPr>
            <w:tcW w:w="5000" w:type="pct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</w:tblGrid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127"/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</w:tr>
      <w:tr w:rsidR="000A6032" w:rsidRPr="000A6032" w:rsidTr="000A6032">
        <w:trPr>
          <w:trHeight w:val="322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</w:tr>
      <w:tr w:rsidR="000A6032" w:rsidRPr="000A6032" w:rsidTr="000A6032">
        <w:trPr>
          <w:trHeight w:val="322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</w:tr>
      <w:tr w:rsidR="000A6032" w:rsidRPr="000A6032" w:rsidTr="000A6032">
        <w:trPr>
          <w:trHeight w:val="322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0A6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748"/>
            <w:bookmarkEnd w:id="1"/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2.2. Модуль </w:t>
            </w:r>
            <w:r w:rsidRPr="000A6032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«Созидательный труд»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2.3. Модуль «Самоуправление»</w:t>
            </w:r>
          </w:p>
        </w:tc>
      </w:tr>
      <w:tr w:rsidR="000A6032" w:rsidRPr="000A6032" w:rsidTr="000A6032">
        <w:trPr>
          <w:trHeight w:val="276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2.4. Модуль «Здоровый образ жизни»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2.5. Модуль «Организация предметно-эстетической среды»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/>
              </w:rPr>
              <w:t>2.6. Модуль «Профилактика и безопасность»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2.7. Модуль «Работа с родителями»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2.8. Модуль «Профориентация»</w:t>
            </w:r>
          </w:p>
        </w:tc>
      </w:tr>
      <w:tr w:rsidR="000A6032" w:rsidRPr="000A6032" w:rsidTr="000A6032">
        <w:trPr>
          <w:trHeight w:val="276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2.9. Модуль «Социальное партнерство»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3" w:name="_Hlk100848186"/>
            <w:bookmarkEnd w:id="2"/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</w:tr>
      <w:tr w:rsidR="000A6032" w:rsidRPr="000A6032" w:rsidTr="000A6032">
        <w:trPr>
          <w:trHeight w:val="276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</w:tr>
      <w:tr w:rsidR="000A6032" w:rsidRPr="000A6032" w:rsidTr="000A6032">
        <w:trPr>
          <w:trHeight w:val="322"/>
        </w:trPr>
        <w:tc>
          <w:tcPr>
            <w:tcW w:w="8553" w:type="dxa"/>
            <w:shd w:val="clear" w:color="auto" w:fill="FFFFFF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</w:tr>
      <w:tr w:rsidR="000A6032" w:rsidRPr="000A6032" w:rsidTr="000A6032">
        <w:tc>
          <w:tcPr>
            <w:tcW w:w="8553" w:type="dxa"/>
            <w:shd w:val="clear" w:color="auto" w:fill="auto"/>
          </w:tcPr>
          <w:p w:rsidR="000A6032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</w:tr>
      <w:bookmarkEnd w:id="3"/>
    </w:tbl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br w:type="page"/>
      </w: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ПРОГРАММЫ</w:t>
      </w:r>
    </w:p>
    <w:tbl>
      <w:tblPr>
        <w:tblW w:w="9913" w:type="dxa"/>
        <w:jc w:val="right"/>
        <w:tblCellMar>
          <w:left w:w="0" w:type="dxa"/>
          <w:right w:w="0" w:type="dxa"/>
        </w:tblCellMar>
        <w:tblLook w:val="04A0"/>
      </w:tblPr>
      <w:tblGrid>
        <w:gridCol w:w="564"/>
        <w:gridCol w:w="2836"/>
        <w:gridCol w:w="6513"/>
      </w:tblGrid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af4f8087b6a2aa24945bdc1d036f66486d5789e3"/>
            <w:bookmarkStart w:id="5" w:name="1"/>
            <w:bookmarkEnd w:id="4"/>
            <w:bookmarkEnd w:id="5"/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 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творческое, социально- адаптационное.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89" w:rsidRPr="000A6032" w:rsidRDefault="00F3358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Лагеря труда и отдыха «Мое призвание»</w:t>
            </w:r>
          </w:p>
          <w:p w:rsidR="00F33589" w:rsidRPr="000A6032" w:rsidRDefault="00F3358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Оздоровительное направление «Движение первых» ,</w:t>
            </w:r>
          </w:p>
          <w:p w:rsidR="00960D35" w:rsidRPr="000A6032" w:rsidRDefault="00F3358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функционирующего на базе филиала МОУ СОШ №2 пгт Спирово Выдропужская ОШ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F33589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филиал МОУ СОШ №2 пгт Спирово Выдропужская ОШ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  </w:t>
            </w:r>
          </w:p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589" w:rsidRPr="000A6032" w:rsidRDefault="00F3358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Большакова Любовь Анатольевна, воспитатель</w:t>
            </w:r>
          </w:p>
          <w:p w:rsidR="00F33589" w:rsidRPr="000A6032" w:rsidRDefault="00F3358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Финогенова Марина Викторовна, начальник лагеря</w:t>
            </w:r>
          </w:p>
          <w:p w:rsidR="00960D35" w:rsidRPr="000A6032" w:rsidRDefault="00960D35" w:rsidP="000A60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 труду, знакомство с основами труда, закрепление практических навыков  в процессе благоустройства школы  в летний период 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:rsidR="00960D35" w:rsidRPr="000A6032" w:rsidRDefault="00960D35" w:rsidP="000A603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  <w:p w:rsidR="00960D35" w:rsidRPr="000A6032" w:rsidRDefault="00960D35" w:rsidP="000A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-Внедрение эффективных форм организации труда и отдыха,  оздоровления и летней занятости детей;</w:t>
            </w:r>
          </w:p>
          <w:p w:rsidR="00960D35" w:rsidRPr="000A6032" w:rsidRDefault="00960D35" w:rsidP="000A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960D35" w:rsidRPr="000A6032" w:rsidRDefault="00960D35" w:rsidP="000A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индивидуальных способностей и задатков каждого ребёнка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реализации 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F33589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Выдропужск, Спировский МО, Тверской области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F33589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Выдропужск, ул. Новая, д 8, Спировский МО, Тверской области, 84827626147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F33589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60D35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1E3069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</w:tr>
      <w:tr w:rsidR="00960D35" w:rsidRPr="000A6032" w:rsidTr="00F33589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960D35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0A6032" w:rsidRDefault="00F33589" w:rsidP="000A60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60D35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0D35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60D35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0D35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0A6032" w:rsidRDefault="000A6032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0A6032" w:rsidRPr="000A6032" w:rsidRDefault="000A6032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960D35" w:rsidRPr="000A6032" w:rsidRDefault="00960D35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zh-CN" w:bidi="hi-IN"/>
        </w:rPr>
        <w:lastRenderedPageBreak/>
        <w:t>ПОЯСНИТЕЛЬНАЯ ЗАПИСКА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 xml:space="preserve">             ПРОГРАММА ВОСПИТАНИЯ летнего трудового лагеря 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подготовлена на основе 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0A603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zh-CN" w:bidi="hi-IN"/>
        </w:rPr>
        <w:t>организациям отдыха детей и их оздоровления</w:t>
      </w:r>
      <w:r w:rsidRPr="000A603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 w:bidi="hi-IN"/>
        </w:rPr>
        <w:t xml:space="preserve"> (далее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детский лагерь) </w:t>
      </w:r>
      <w:r w:rsidRPr="000A603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 w:bidi="hi-IN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</w:t>
      </w:r>
      <w:r w:rsidRPr="000A6032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 w:bidi="hi-IN"/>
        </w:rPr>
        <w:lastRenderedPageBreak/>
        <w:t>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ЛТО 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школьный трудовой 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самостоятельностьребят, воспитывать личностные качества, формировать активность, обучать разнообразным умениям и  трудовым навыкам.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01333" w:rsidRPr="000A6032" w:rsidRDefault="00401333" w:rsidP="000A603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упорядочить сложившуюся систему перспективного планирования;</w:t>
      </w:r>
    </w:p>
    <w:p w:rsidR="00401333" w:rsidRPr="000A6032" w:rsidRDefault="00401333" w:rsidP="000A603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преемственности в работе лагеря предыдущих лет;</w:t>
      </w:r>
    </w:p>
    <w:p w:rsidR="00401333" w:rsidRPr="000A6032" w:rsidRDefault="00401333" w:rsidP="000A603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модернизацией старых форм работы и введением новых;</w:t>
      </w:r>
    </w:p>
    <w:p w:rsidR="00401333" w:rsidRPr="000A6032" w:rsidRDefault="00401333" w:rsidP="000A6032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сил,практических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401333" w:rsidRPr="000A6032" w:rsidRDefault="00401333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также учитывалась социальная среда, в которой обитают воспитанники лагеря. Некоторые  из них живут в неполных семьях, часть детей – опекаемые.  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FD6F68" w:rsidRPr="000A6032" w:rsidRDefault="00401333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  <w:t>.</w:t>
      </w:r>
    </w:p>
    <w:p w:rsidR="00401333" w:rsidRPr="000A6032" w:rsidRDefault="00401333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Раздел I. ЦЕННОСТНО-ЦЕЛЕВЫЕ ОСНОВЫ ВОСПИТАНИЯ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1.1. Цель и задачи воспитания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1333" w:rsidRPr="000A6032" w:rsidRDefault="009404ED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01333"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для формирования трудовых навыков  и получения первых профессиональных знаний и умений, организации занятости, оздоровления, отдыха детей в летний период.  </w:t>
      </w:r>
    </w:p>
    <w:p w:rsidR="00401333" w:rsidRPr="000A6032" w:rsidRDefault="00401333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01333" w:rsidRPr="000A6032" w:rsidRDefault="00401333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детей ктруду, знакомство с основами труда,закрепление практических навыков  в процессе благоустройства школы  в летний период.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сознательному выбору профессии.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личностных интересов ребенка.</w:t>
      </w:r>
    </w:p>
    <w:p w:rsidR="00401333" w:rsidRPr="000A6032" w:rsidRDefault="00401333" w:rsidP="000A6032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межличностного общения.</w:t>
      </w:r>
    </w:p>
    <w:p w:rsidR="00401333" w:rsidRPr="000A6032" w:rsidRDefault="00401333" w:rsidP="000A6032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</w:t>
      </w: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333" w:rsidRPr="000A6032" w:rsidRDefault="00401333" w:rsidP="000A603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04ED" w:rsidRPr="000A6032" w:rsidRDefault="009404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04ED" w:rsidRPr="000A6032" w:rsidRDefault="009404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04ED" w:rsidRPr="000A6032" w:rsidRDefault="009404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04ED" w:rsidRPr="000A6032" w:rsidRDefault="009404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ценностного единства и совместности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культуросообразности. 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инклюзивности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Уклад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Воспитывающая среда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Воспитывающие общности (сообщества) в детском лагере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детские (одновозрастные и разновозрастные отряды)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Ключевым механизмом воспитания в детском лагере является временный детский коллектив.</w:t>
      </w:r>
      <w:r w:rsidRPr="000A6032">
        <w:rPr>
          <w:rFonts w:ascii="Times New Roman" w:eastAsia="№Е" w:hAnsi="Times New Roman" w:cs="Times New Roman"/>
          <w:sz w:val="24"/>
          <w:szCs w:val="24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детско-взрослые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9404ED"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Воспитатель-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Вожатый».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1.3. Основные направления воспитания 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воспитание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: формирование эстетической культуры на основе российских традиционных духовных ценностей, приобщение к лучшим образцам 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lastRenderedPageBreak/>
        <w:t>отечественного и мирового искусства;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D6F68" w:rsidRPr="000A6032" w:rsidRDefault="00FD6F68" w:rsidP="000A60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center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- обмен опытом между детьми в формате «дети-детям»;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FD6F68" w:rsidRPr="000A6032" w:rsidRDefault="00FD6F68" w:rsidP="000A603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lastRenderedPageBreak/>
        <w:br w:type="page"/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lastRenderedPageBreak/>
        <w:t xml:space="preserve">Раздел II. СОДЕРЖАНИЕ, ВИДЫ И ФОРМЫ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ВОСПИТАТЕЛЬНО ДЕЯТЕЛЬНОСТИ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  <w:t>ИНВАРИАНТНЫЕ МОДУЛИ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t>2.1. Модуль «Будущее России»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Направлен на </w:t>
      </w:r>
      <w:bookmarkStart w:id="6" w:name="_Hlk100849328"/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6"/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iCs/>
          <w:color w:val="000000"/>
          <w:sz w:val="24"/>
          <w:szCs w:val="24"/>
          <w:lang w:eastAsia="zh-CN" w:bidi="hi-IN"/>
        </w:rPr>
        <w:t>Деятельность реализуется по направлениям: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iCs/>
          <w:color w:val="000000"/>
          <w:sz w:val="24"/>
          <w:szCs w:val="24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iCs/>
          <w:color w:val="000000"/>
          <w:sz w:val="24"/>
          <w:szCs w:val="24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iCs/>
          <w:color w:val="000000"/>
          <w:sz w:val="24"/>
          <w:szCs w:val="24"/>
          <w:lang w:eastAsia="zh-CN" w:bidi="hi-IN"/>
        </w:rPr>
        <w:t>- Проведение всероссийских и региональных мероприятий.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</w:p>
    <w:p w:rsidR="00FD6F68" w:rsidRPr="000A6032" w:rsidRDefault="001E3069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t>2.4. Модуль «Созидательный труд</w:t>
      </w:r>
      <w:r w:rsidR="00FD6F68" w:rsidRPr="000A6032"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t>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Коллектив функционирует в течение короткого промежутка времени; максимальный период не превышает 15 дней.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Коллективная деятельность.Участники коллектива вовлечены в совместную деятельность.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Реализация воспитательного потенциала отрядной работы предусматривает: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- огонек (отрядная «свеча»)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: 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огонек знакомства, огонек оргпериода, огонек – анализ дня, огонек прощания, тематический огонек.</w:t>
      </w:r>
      <w:r w:rsidRPr="000A603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rPr>
          <w:rFonts w:ascii="Times New Roman" w:eastAsia="Droid Sans Fallback" w:hAnsi="Times New Roman" w:cs="Times New Roman"/>
          <w:b/>
          <w:iCs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2.</w:t>
      </w:r>
      <w:r w:rsidR="001E3069" w:rsidRPr="000A6032">
        <w:rPr>
          <w:rFonts w:ascii="Times New Roman" w:eastAsia="Droid Sans Fallback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3</w:t>
      </w:r>
      <w:r w:rsidRPr="000A6032">
        <w:rPr>
          <w:rFonts w:ascii="Times New Roman" w:eastAsia="Droid Sans Fallback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. Модуль «Самоуправление»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0A6032">
        <w:rPr>
          <w:rFonts w:ascii="Times New Roman" w:eastAsia="Droid Sans Fallback" w:hAnsi="Times New Roman" w:cs="Times New Roman"/>
          <w:sz w:val="24"/>
          <w:szCs w:val="24"/>
          <w:highlight w:val="white"/>
          <w:lang w:eastAsia="zh-CN" w:bidi="hi-IN"/>
        </w:rPr>
        <w:t xml:space="preserve">направлена на 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0A6032">
        <w:rPr>
          <w:rFonts w:ascii="Times New Roman" w:eastAsia="Droid Sans Fallback" w:hAnsi="Times New Roman" w:cs="Times New Roman"/>
          <w:sz w:val="24"/>
          <w:szCs w:val="24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На уровне детского лагеря: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lastRenderedPageBreak/>
        <w:t>На уровне отряда</w:t>
      </w:r>
      <w:r w:rsidRPr="000A6032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:</w:t>
      </w:r>
      <w:r w:rsidRPr="000A6032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через 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привитию навыков самоуправления включает в себя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528B" w:rsidRPr="000A6032" w:rsidRDefault="0077528B" w:rsidP="000A6032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лидеров, генераторов идей</w:t>
      </w:r>
    </w:p>
    <w:p w:rsidR="0077528B" w:rsidRPr="000A6032" w:rsidRDefault="0077528B" w:rsidP="000A6032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в бригадах (командир и два бригадира)</w:t>
      </w:r>
    </w:p>
    <w:p w:rsidR="0077528B" w:rsidRPr="000A6032" w:rsidRDefault="0077528B" w:rsidP="000A6032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по столовой, комнате отдыха</w:t>
      </w:r>
    </w:p>
    <w:p w:rsidR="0077528B" w:rsidRPr="000A6032" w:rsidRDefault="0077528B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 ДЕЯТЕЛЬНОСТЬ.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лагеря основана на реализации направлений: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и озеленение парковых зон и участков общественных мест (поликлиника, больница, площадь, дет сады)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задачи:</w:t>
      </w:r>
    </w:p>
    <w:p w:rsidR="0077528B" w:rsidRPr="000A6032" w:rsidRDefault="0077528B" w:rsidP="000A6032">
      <w:pPr>
        <w:numPr>
          <w:ilvl w:val="1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труду на земле и работе с растениями.</w:t>
      </w:r>
    </w:p>
    <w:p w:rsidR="0077528B" w:rsidRPr="000A6032" w:rsidRDefault="0077528B" w:rsidP="000A6032">
      <w:pPr>
        <w:numPr>
          <w:ilvl w:val="1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культуры земледелия.</w:t>
      </w:r>
    </w:p>
    <w:p w:rsidR="0077528B" w:rsidRPr="000A6032" w:rsidRDefault="0077528B" w:rsidP="000A6032">
      <w:pPr>
        <w:numPr>
          <w:ilvl w:val="1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воспитание, работа по охране и воспроизводству природных ресурсов.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работы: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-уборка сухих веток и кустов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-прополка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-уход за клумбами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-пересадка комнатных растений.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«Улыбка»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бригада помощников.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задачи:</w:t>
      </w:r>
    </w:p>
    <w:p w:rsidR="0077528B" w:rsidRPr="000A6032" w:rsidRDefault="0077528B" w:rsidP="000A6032">
      <w:pPr>
        <w:numPr>
          <w:ilvl w:val="1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труда.</w:t>
      </w:r>
    </w:p>
    <w:p w:rsidR="0077528B" w:rsidRPr="000A6032" w:rsidRDefault="0077528B" w:rsidP="000A6032">
      <w:pPr>
        <w:numPr>
          <w:ilvl w:val="1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– организация труда.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работы: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-благоустройство территории дет сада 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в подготовке групп дет сада к новому приему малышей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классных помещений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-благоустройство школьной территории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уборка территорий, спортивной площадки от листвы, мусора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в подготовке классных помещений к новому учебному году.</w:t>
      </w:r>
    </w:p>
    <w:p w:rsidR="0077528B" w:rsidRPr="000A6032" w:rsidRDefault="0077528B" w:rsidP="000A603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491" w:rsidRPr="000A6032" w:rsidRDefault="00F75491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2.</w:t>
      </w:r>
      <w:r w:rsidR="001E3069"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4</w:t>
      </w: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. Модуль «Здоровый образ жизни»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</w:t>
      </w: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lastRenderedPageBreak/>
        <w:t>личная гигиена, соблюдение правил поведения, позволяющих избежать травм и других повреждений.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физкультурно-спортивных мероприятия: зарядка, спортивные соревнования, эстафеты, спортивные часы;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спортивно-оздоровительные события и мероприятия на свежем воздухе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- встречи с представителями правоохранительных органов, работниками ЦРБ </w:t>
      </w:r>
      <w:r w:rsidR="001E3069"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Спировского </w:t>
      </w: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 района.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2.</w:t>
      </w:r>
      <w:r w:rsidR="001E3069"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5</w:t>
      </w: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. Модуль «Организация предметно-эстетической среды»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Реализация воспитательного потенциала предметно-эстетической среды предусматривает: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оформление образовательной, досуговой и спортивной инфраструктуры;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2.</w:t>
      </w:r>
      <w:r w:rsidR="001E3069"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6</w:t>
      </w: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. Модуль «Профилактика и безопасность»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2.</w:t>
      </w:r>
      <w:r w:rsidR="001E3069"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7</w:t>
      </w:r>
      <w:r w:rsidRPr="000A6032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/>
        </w:rPr>
        <w:t>. Модуль «Работа с родителями»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 xml:space="preserve">На групповом уровне: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родительские собрания ( организационные)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На индивидуальном уровне: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работа специалистов по запросу родителей для решения острых конфликтных ситуаций;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индивидуальное консультирование c целью координации воспитательных усилий педагогов и родителей.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A603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/>
        </w:rPr>
        <w:t>- психологическое сопровождение.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2.</w:t>
      </w:r>
      <w:r w:rsidR="001E3069"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>8</w:t>
      </w:r>
      <w:r w:rsidRPr="000A6032"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  <w:t xml:space="preserve">. Модуль </w:t>
      </w:r>
      <w:r w:rsidRPr="000A6032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«</w:t>
      </w:r>
      <w:r w:rsidR="001E3069" w:rsidRPr="000A6032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Профориетация</w:t>
      </w:r>
      <w:r w:rsidRPr="000A6032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»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Цифровая среда воспитания</w:t>
      </w:r>
      <w:r w:rsidRPr="000A6032">
        <w:rPr>
          <w:rFonts w:ascii="Times New Roman" w:eastAsia="№Е" w:hAnsi="Times New Roman" w:cs="Times New Roman"/>
          <w:color w:val="000000"/>
          <w:sz w:val="24"/>
          <w:szCs w:val="24"/>
          <w:lang w:eastAsia="zh-CN" w:bidi="hi-IN"/>
        </w:rPr>
        <w:t xml:space="preserve"> – </w:t>
      </w: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- онлайн-встречи, видеоконференции и т.п.;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:rsidR="00FD6F68" w:rsidRPr="000A6032" w:rsidRDefault="00FD6F68" w:rsidP="000A6032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D6F68" w:rsidRPr="000A6032" w:rsidRDefault="00FD6F68" w:rsidP="000A6032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2.</w:t>
      </w:r>
      <w:r w:rsidR="001E3069" w:rsidRPr="000A603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9</w:t>
      </w:r>
      <w:r w:rsidRPr="000A603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. Модуль «Социальное партнерство»</w:t>
      </w:r>
    </w:p>
    <w:p w:rsidR="00FD6F68" w:rsidRPr="000A6032" w:rsidRDefault="00FD6F68" w:rsidP="000A6032">
      <w:pPr>
        <w:widowControl w:val="0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0A6032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лагеря. </w:t>
      </w:r>
    </w:p>
    <w:p w:rsidR="00FD6F68" w:rsidRPr="000A6032" w:rsidRDefault="00FD6F68" w:rsidP="000A603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F75491" w:rsidRPr="000A6032" w:rsidRDefault="00FD6F68" w:rsidP="000A603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FD6F68" w:rsidRPr="000A6032" w:rsidRDefault="00FD6F68" w:rsidP="000A603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Социальные партнеры:</w:t>
      </w:r>
    </w:p>
    <w:p w:rsidR="00FD6F68" w:rsidRPr="000A6032" w:rsidRDefault="00FD6F68" w:rsidP="000A60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Отдел культуры, спорта и молодежной политики </w:t>
      </w:r>
    </w:p>
    <w:p w:rsidR="00FD6F68" w:rsidRPr="000A6032" w:rsidRDefault="00FD6F68" w:rsidP="000A60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Дворец культуры </w:t>
      </w:r>
    </w:p>
    <w:p w:rsidR="00FD6F68" w:rsidRPr="000A6032" w:rsidRDefault="00FD6F68" w:rsidP="000A60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Поселковая библиотека.</w:t>
      </w:r>
    </w:p>
    <w:p w:rsidR="00FD6F68" w:rsidRPr="000A6032" w:rsidRDefault="00FD6F68" w:rsidP="000A60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Пожарная часть</w:t>
      </w:r>
    </w:p>
    <w:p w:rsidR="00FD6F68" w:rsidRPr="000A6032" w:rsidRDefault="00FD6F68" w:rsidP="000A603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Спортивная школа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№Е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br w:type="page"/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3.1. Особенности организации воспитательной деятельности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основные вехи истории детского лагеря,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действия,  дневное пребывание)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0C7807" w:rsidRPr="000A6032" w:rsidRDefault="000C7807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воспитанников во время лагерной смены осуществляется в возрастном отряде с наполняемостью от 10 человек, отряд делится на бригады, в каждой бригаде  выбирается бригадир.</w:t>
      </w:r>
    </w:p>
    <w:p w:rsidR="000C7807" w:rsidRPr="000A6032" w:rsidRDefault="000C7807" w:rsidP="000A60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Лагерь  труда и отдыха при школе организуется из учащихся 7-х классов на 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дней.  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Организуется психологическое сопровождение , проводятся тренинги, семинары, учеба всех сотрудников как на базе районного ДДТ, так и в школе с апреля по май.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совершенствования воспитательной работы в детском лагере.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Основные направления анализа воспитательного процесса: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Ubuntu" w:hAnsi="Times New Roman" w:cs="Times New Roman"/>
          <w:sz w:val="24"/>
          <w:szCs w:val="24"/>
          <w:shd w:val="clear" w:color="auto" w:fill="FFFFFF"/>
          <w:lang w:eastAsia="zh-C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0A6032">
        <w:rPr>
          <w:rFonts w:ascii="Times New Roman" w:eastAsia="Ubuntu" w:hAnsi="Times New Roman" w:cs="Times New Roman"/>
          <w:sz w:val="24"/>
          <w:szCs w:val="24"/>
          <w:shd w:val="clear" w:color="auto" w:fill="FFFFFF"/>
          <w:lang w:eastAsia="zh-CN"/>
        </w:rPr>
        <w:t xml:space="preserve">Поэтому результаты воспитания представлены в виде целевых ориентиров: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Важную роль играет 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  <w:t>Диагностики, используемые в лагере</w:t>
      </w:r>
    </w:p>
    <w:p w:rsidR="005C25ED" w:rsidRPr="000A6032" w:rsidRDefault="005C25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</w:p>
    <w:p w:rsidR="005C25ED" w:rsidRPr="000A6032" w:rsidRDefault="005C25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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:rsidR="005C25ED" w:rsidRPr="000A6032" w:rsidRDefault="005C25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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:rsidR="005C25ED" w:rsidRPr="000A6032" w:rsidRDefault="005C25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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итоговая диагностика позволяет оценить результаты реализации программы (опрос, тестирование, анкеты).</w:t>
      </w:r>
    </w:p>
    <w:p w:rsidR="005C25ED" w:rsidRPr="000A6032" w:rsidRDefault="005C25ED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анкета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Погасли свечи, закончился день,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 ними и смена…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Пора расставаться…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Все, что случилось, скрывается в тень.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ты о смене можешь сказать?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бы хотелось очень узнать!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Ответив на эти вопросы, ты поможешь нам подвести итоги смены.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 ребят мне было интересно общаться с 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взрослых мне было интересно работать с 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Самые запоминающиеся мероприятия это____________________________.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участвовал в __________________________________________________.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 ещё хотел бы поучаствовать в ___________________________________.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научился_______________________, благодаря_____________________.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этой смене мне не понравилось___________________________________.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Хотел бы ты ещё раз попасть в наш лагерь? __________________________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Почему?__________________________________________________________.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Хотел бы ты продолжить общение с кем-либо после смены?____________.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бы хотел изменить_____________________________________________.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хочешь, ты можешь подписаться _____________________________.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то, что ответил на наши вопросы!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h.30j0zll"/>
      <w:bookmarkEnd w:id="7"/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было очень приятно с тобой работать. До встречи!</w:t>
      </w:r>
    </w:p>
    <w:p w:rsidR="000C7807" w:rsidRPr="000A6032" w:rsidRDefault="000C7807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807" w:rsidRPr="000A6032" w:rsidRDefault="000C7807" w:rsidP="000A6032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807" w:rsidRPr="000A6032" w:rsidRDefault="000C7807" w:rsidP="000A60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7" w:rsidRPr="000A6032" w:rsidRDefault="000C7807" w:rsidP="000A60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7" w:rsidRPr="000A6032" w:rsidRDefault="000C7807" w:rsidP="000A60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7" w:rsidRPr="000A6032" w:rsidRDefault="000C7807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 целью выяснения представлений детей о лагере проводится «Рейтинг ожиданий», который поможет определить направление деятельности в конкретном отряде и лагере в целом с учетом потребностей детей, помогает предупредить возникновение негативных эмоциональных реакций. Проводится по методике «Неза</w:t>
      </w:r>
      <w:r w:rsidR="005C25ED"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конченного предложения». Детям 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предлагается продолжить предложение «Лагерь – это…».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Дважды, после организационного периода и в конце смены проводится   игра «Я в круге», что позволит  отследить эффективность вхождения детей в микросоциум, степень принятия ими норм и правил совместного проживания.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– 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это отряд; соответственно, поставь точку, где ТЫ. При этом дети не должны совещаться, задания выполняют самостоятельно.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«Книга отзывов»  - дает представление о том, с какой успешностью были проведены различные мероприятия, насколько комфортно чувствовал себя ребенок в лагере.                                </w:t>
      </w:r>
    </w:p>
    <w:p w:rsidR="00FD6F68" w:rsidRPr="000A6032" w:rsidRDefault="00FD6F68" w:rsidP="000A603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</w:pP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Состояние </w:t>
      </w:r>
      <w:r w:rsidRPr="000A6032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>организуемой в детском лагере совместной деятельности детей и взрослых.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интересной, событийно насыщенной и личностно развивающей</w:t>
      </w:r>
      <w:r w:rsidRPr="000A6032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 совместной деятельности детей и взрослых</w:t>
      </w:r>
      <w:r w:rsidRPr="000A6032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.</w:t>
      </w:r>
      <w:r w:rsidRPr="000A603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Внимание сосредотачивается на вопросах, связанных с качеством.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 w:rsidRPr="000A6032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Итогом самоанализа </w:t>
      </w:r>
      <w:r w:rsidRPr="000A6032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sectPr w:rsidR="00FD6F68" w:rsidRPr="000A6032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76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Приложение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КАЛЕНДАРНЫЙ ПЛАН ВОСПИТАТЕЛЬНОЙ РАБОТЫ 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Календарный план воспитательной работы </w:t>
      </w:r>
      <w:r w:rsidR="00534730"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ЛТО «Трудяги»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составлен с целью конкретизации форм, видов воспитательной деятельности и организации единого пространства воспитательной работы  лагеря.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План разделен на модули, которые отражают направления воспитательной работы </w:t>
      </w:r>
      <w:r w:rsidR="00534730"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ЛТО</w:t>
      </w:r>
      <w:r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в соответствии с Программой воспитания и определяет уровни проведения мероприятий.</w:t>
      </w:r>
    </w:p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A603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2023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FD6F68" w:rsidRPr="000A6032" w:rsidTr="00FD6F6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Уровень проведения</w:t>
            </w:r>
          </w:p>
        </w:tc>
      </w:tr>
      <w:tr w:rsidR="00FD6F68" w:rsidRPr="000A6032" w:rsidTr="00FD6F6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Всероссийский/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FD6F68" w:rsidRPr="000A6032" w:rsidTr="00FD6F6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4"/>
                <w:szCs w:val="24"/>
                <w:lang w:eastAsia="zh-CN" w:bidi="hi-IN"/>
              </w:rPr>
              <w:t>Модуль «Будущее России»</w:t>
            </w:r>
          </w:p>
        </w:tc>
      </w:tr>
      <w:tr w:rsidR="00FD6F68" w:rsidRPr="000A6032" w:rsidTr="00FD6F6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1E306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.06-2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(ежедневно)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Мероприятия, посвященные Году педагога и наставника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1E3069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="001E3069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 июня - День памяти и скорби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Акция «Свеча памяти»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Траурный митинг, посвященный Дню памяти и скорби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Историко-краеведческий час « Володарский район в годы Великой Отечественной войны»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22.06.202</w:t>
            </w:r>
            <w:r w:rsidR="001E3069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F52B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Международный день друзей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Спортфест «Дружные ребята»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1E306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F52B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Календарный праздник в рамках проекта «Народный календарь»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«Святая Троица»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1E3069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660"/>
              </w:tabs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закрытия лагерной смены «До свидания, лагерь»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  <w:r w:rsidR="000A6032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="000A6032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Международный олимпийский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20.06.202</w:t>
            </w:r>
            <w:r w:rsidR="000A6032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Участие во Всероссийских 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проектах «Большая перемена», «Россия – страна возможностей» и др.</w:t>
            </w:r>
            <w:r w:rsidR="000F52B2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 Движение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 течение 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2.3. Модуль «</w:t>
            </w:r>
            <w:r w:rsidR="000A6032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Созидательный труд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Формирование отрядных коллективов</w:t>
            </w:r>
            <w:r w:rsidR="00534730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(бригад)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Планирование и проведение отрядной деятельности;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Организация интересных и полезных для личностного развития ребенка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сплочение отряда  через игры, тренинги на сплочение и командообразование,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Огонек знакомства «Расскажи мне о себе»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Диагностика интересов, склонностей, ценностных ориентаций, выявление лидеров, аутсайдеров через наблюдение, игры, анкеты;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Огонек (отрядная «свеча»)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6032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Модуль </w:t>
            </w:r>
            <w:r w:rsidR="000A6032"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«Организация предметно - эстетической среды»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трудовые,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познавательные,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художественные,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экологические,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досуговые,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«Самоуправление»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Общий сбор лагеря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Сбор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Сбор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Сбор отделов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Физкультурно-спортивных мероприятия: зарядка, спортивные соревнования, эстафеты, спортивные часы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Встречи с представителями правоохранительных органов, работниками ЦРБ Володарского района.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«Профилактика и безопасность»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Инструктажи по ТБ в оздоровительном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Проведение дней безопасности: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«Безопасная дорога»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«Нет вредным привычкам»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 Мы против наркотиков»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«Скулшутинг»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«Булинг»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«Безопасный интернет»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«Поговорим о толерантности»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Флешмоб «Молодая Россия против наркотиков»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рисунков, плакатов, кричалок «Мы за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Встречи с работниками правоохранительных органов, ЦРБ, ПДН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0A6032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</w:t>
            </w:r>
            <w:r w:rsidR="00FD6F68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..06.202</w:t>
            </w: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«Работа с родителями»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Родительские собрания ( организационные)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25.05.2023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534730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Информирование родителей через фото и видео в школьном интернет-сообществе.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534730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На индивидуальном уровне: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работа специалистов по запросу родителей для решения острых конфликтных ситуаций;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-индивидуальное консультирование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-психологическое сопровождение.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 мере необходимости 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«Цифровая среда воспитания»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Онлайн-встречи, видеоконференции 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«Социальное партнерство»</w:t>
            </w: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Заключение договоров с социальными партнерами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D6F68" w:rsidRPr="000A6032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мероприятий, проведение экскурсий, соревнований: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Экскурсия в пожарную часть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Экскурсия в КСК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Выходы в природу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Экскурсия в му</w:t>
            </w:r>
            <w:r w:rsidR="00534730"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зей школы и ДДТ, районный музей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Посещение библиотеки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ДК</w:t>
            </w:r>
          </w:p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A603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0A6032" w:rsidRDefault="00FD6F68" w:rsidP="000A60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FD6F68" w:rsidRPr="000A6032" w:rsidRDefault="00FD6F68" w:rsidP="000A60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FD6F68" w:rsidRPr="000A6032" w:rsidRDefault="00FD6F68" w:rsidP="000A6032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450B0" w:rsidRPr="000A6032" w:rsidRDefault="003450B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ЛТО на июнь 202</w:t>
      </w:r>
      <w:r w:rsidR="000A6032"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A6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622" w:type="dxa"/>
        <w:jc w:val="right"/>
        <w:tblCellMar>
          <w:left w:w="0" w:type="dxa"/>
          <w:right w:w="0" w:type="dxa"/>
        </w:tblCellMar>
        <w:tblLook w:val="04A0"/>
      </w:tblPr>
      <w:tblGrid>
        <w:gridCol w:w="1966"/>
        <w:gridCol w:w="8656"/>
      </w:tblGrid>
      <w:tr w:rsidR="00534730" w:rsidRPr="000A6032" w:rsidTr="00F33589">
        <w:trPr>
          <w:trHeight w:val="49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e5307d710017e29b5dbb2116cb64d9e65a221404"/>
            <w:bookmarkStart w:id="9" w:name="5"/>
            <w:bookmarkEnd w:id="8"/>
            <w:bookmarkEnd w:id="9"/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34730" w:rsidRPr="000A6032" w:rsidTr="00F33589">
        <w:trPr>
          <w:trHeight w:val="2847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подростков, зарядка  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Линейка. Открытие лагеря труда и отдыха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труда, пожарной и антитеррористической безопасности, ПДД, мед. осмотр</w:t>
            </w:r>
          </w:p>
          <w:p w:rsidR="00534730" w:rsidRPr="000A6032" w:rsidRDefault="00534730" w:rsidP="000A603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Распределение обязанностей среди обучающихся.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органа детского самоуправления – совет бригадиров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законов лагеря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режимом, планом работы, анкетирование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Конкурсы рисунков на асфальте: «Из интернета в лето»</w:t>
            </w:r>
          </w:p>
          <w:p w:rsidR="00534730" w:rsidRPr="000A6032" w:rsidRDefault="00534730" w:rsidP="000A603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– подведение итогов дня</w:t>
            </w:r>
          </w:p>
        </w:tc>
      </w:tr>
      <w:tr w:rsidR="00534730" w:rsidRPr="000A6032" w:rsidTr="00F33589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безопасности работы и садовым инвентарём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правилам безопасного поведения на улице и дома.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– благоустройство территории школы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Просмотр фильмов на патриотическую тему: художественных,    документальных.</w:t>
            </w:r>
          </w:p>
          <w:p w:rsidR="00534730" w:rsidRPr="000A6032" w:rsidRDefault="00534730" w:rsidP="000A6032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0A6032" w:rsidTr="00F33589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правилам личной  безопасности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– благоустройство цветников на площади поселка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Оформление летописи Лагеря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Беседа по ЗОЖ</w:t>
            </w:r>
          </w:p>
          <w:p w:rsidR="00534730" w:rsidRPr="000A6032" w:rsidRDefault="00534730" w:rsidP="000A6032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0A6032" w:rsidTr="00F33589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– работа в парковой зоне поселка, стрижка кустарников.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Сбор макулатуры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Конкурс рисунков «</w:t>
            </w:r>
            <w:r w:rsidRPr="000A6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Красоты моего края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34730" w:rsidRPr="000A6032" w:rsidRDefault="00534730" w:rsidP="000A6032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0A6032" w:rsidTr="00F33589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534730" w:rsidRPr="000A6032" w:rsidRDefault="000A6032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</w:t>
            </w:r>
            <w:r w:rsidR="00534730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34730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 Инструктаж по технике безопасности 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– благоустройство территории дет сада 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Оформление летописи Лагеря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 Спортивные игры: волейбол</w:t>
            </w:r>
          </w:p>
          <w:p w:rsidR="00534730" w:rsidRPr="000A6032" w:rsidRDefault="00534730" w:rsidP="000A6032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0A6032" w:rsidTr="00F33589">
        <w:trPr>
          <w:trHeight w:val="103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– работа на участке около поликлиники, уборка сухой травы и веток.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 Беседа по ПДД</w:t>
            </w:r>
          </w:p>
          <w:p w:rsidR="00534730" w:rsidRPr="000A6032" w:rsidRDefault="00534730" w:rsidP="000A6032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0A6032" w:rsidTr="00F33589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– очистка площадки для волейбола (у школы) от травы.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Мероприятия в рамках Международного дня друзей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Технологические игры на сплочение коллектива.</w:t>
            </w:r>
          </w:p>
          <w:p w:rsidR="00534730" w:rsidRPr="000A6032" w:rsidRDefault="00534730" w:rsidP="000A6032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0A6032" w:rsidTr="00F33589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  <w:p w:rsidR="00534730" w:rsidRPr="000A6032" w:rsidRDefault="00534730" w:rsidP="000A603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- оформление зоны отдыха на территории школы, прополка и рыхление почвы школьного участка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Беседа о мире и толерантности «Какой он, мир, где мне тепло?»</w:t>
            </w:r>
          </w:p>
          <w:p w:rsidR="00534730" w:rsidRPr="000A6032" w:rsidRDefault="00534730" w:rsidP="000A603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34730" w:rsidRPr="000A6032" w:rsidTr="00F33589">
        <w:trPr>
          <w:trHeight w:val="9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0A6032" w:rsidRDefault="000A6032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34730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- окраска откосов здания школы, полив растений на территории и внутри школы.</w:t>
            </w:r>
          </w:p>
        </w:tc>
      </w:tr>
      <w:tr w:rsidR="00534730" w:rsidRPr="000A6032" w:rsidTr="00F33589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день 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0A6032"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0A6032" w:rsidRDefault="00534730" w:rsidP="000A60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«Трудовой десант» - уборка на пришкольном стадионе, поддержка чистоты на улицах прилегающих к школе.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Закрытие лагеря, подведение итогов смены, награждение.</w:t>
            </w:r>
          </w:p>
          <w:p w:rsidR="00534730" w:rsidRPr="000A6032" w:rsidRDefault="00534730" w:rsidP="000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Заключительное анкетирование.</w:t>
            </w:r>
          </w:p>
        </w:tc>
      </w:tr>
    </w:tbl>
    <w:p w:rsidR="00534730" w:rsidRPr="000A6032" w:rsidRDefault="00534730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730" w:rsidRPr="000A6032" w:rsidRDefault="00534730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6032" w:rsidRPr="000A6032" w:rsidRDefault="000A6032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4730" w:rsidRPr="000A6032" w:rsidRDefault="00534730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Козлова Ю.В., Ярошенко В.В., Туристический клуб школьников: Пособие для руководителя. – М.: ТЦ сфера,  (Библиотека Вожатого)</w:t>
      </w:r>
    </w:p>
    <w:p w:rsidR="00534730" w:rsidRPr="000A6032" w:rsidRDefault="00534730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«Орленок»: книга вожатого. – М.: Собеседник, 2011г.</w:t>
      </w:r>
    </w:p>
    <w:p w:rsidR="00534730" w:rsidRPr="000A6032" w:rsidRDefault="00534730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Ривкин Е.Ю., Организация туристической работы со школьниками: Практическое пособие. – М.: АРКТИ, 2016. – (Метод. биб-ка)</w:t>
      </w:r>
    </w:p>
    <w:p w:rsidR="00534730" w:rsidRPr="000A6032" w:rsidRDefault="00534730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0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оздоровления : [информация] от 18. 08. 2011, N 18-2/10/1-5182 / Российская Федерация, Министерство здравоохранения и социального развития. - (Скоро каникулы!) // Внешкольник. – 2011г.</w:t>
      </w:r>
    </w:p>
    <w:p w:rsidR="00534730" w:rsidRPr="000A6032" w:rsidRDefault="00652BC2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8" w:tooltip="Игры скаутские" w:history="1">
        <w:r w:rsidR="00534730" w:rsidRPr="000A6032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Электронная библиотека (Туристический лагерь)</w:t>
        </w:r>
      </w:hyperlink>
    </w:p>
    <w:p w:rsidR="00534730" w:rsidRPr="000A6032" w:rsidRDefault="00652BC2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9" w:tooltip="Очумелые ручки" w:history="1">
        <w:r w:rsidR="00534730" w:rsidRPr="000A6032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Электронная библиотека (Очумелые ручки)</w:t>
        </w:r>
      </w:hyperlink>
    </w:p>
    <w:p w:rsidR="00534730" w:rsidRPr="000A6032" w:rsidRDefault="00652BC2" w:rsidP="000A6032">
      <w:pPr>
        <w:numPr>
          <w:ilvl w:val="1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0" w:history="1">
        <w:r w:rsidR="00534730" w:rsidRPr="000A6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https://bolshayaperemena.online/</w:t>
        </w:r>
      </w:hyperlink>
    </w:p>
    <w:p w:rsidR="00534730" w:rsidRPr="00534730" w:rsidRDefault="00534730" w:rsidP="000A6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34730" w:rsidRDefault="00534730" w:rsidP="000A6032">
      <w:pPr>
        <w:spacing w:line="276" w:lineRule="auto"/>
      </w:pPr>
    </w:p>
    <w:p w:rsidR="00534730" w:rsidRDefault="00534730" w:rsidP="000A6032">
      <w:pPr>
        <w:spacing w:line="276" w:lineRule="auto"/>
      </w:pPr>
    </w:p>
    <w:p w:rsidR="00534730" w:rsidRDefault="00534730" w:rsidP="000A6032">
      <w:pPr>
        <w:spacing w:line="276" w:lineRule="auto"/>
      </w:pPr>
    </w:p>
    <w:p w:rsidR="00534730" w:rsidRDefault="00534730" w:rsidP="000A6032">
      <w:pPr>
        <w:spacing w:line="276" w:lineRule="auto"/>
      </w:pPr>
    </w:p>
    <w:p w:rsidR="00534730" w:rsidRDefault="00534730" w:rsidP="000A6032">
      <w:pPr>
        <w:spacing w:line="276" w:lineRule="auto"/>
      </w:pPr>
    </w:p>
    <w:p w:rsidR="00534730" w:rsidRDefault="00534730" w:rsidP="000A6032">
      <w:pPr>
        <w:spacing w:line="276" w:lineRule="auto"/>
      </w:pPr>
    </w:p>
    <w:p w:rsidR="00534730" w:rsidRDefault="00534730"/>
    <w:p w:rsidR="00534730" w:rsidRDefault="00534730"/>
    <w:p w:rsidR="00534730" w:rsidRDefault="00534730"/>
    <w:p w:rsidR="00534730" w:rsidRDefault="00534730"/>
    <w:sectPr w:rsidR="00534730" w:rsidSect="00652BC2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4A" w:rsidRDefault="0039354A">
      <w:pPr>
        <w:spacing w:after="0" w:line="240" w:lineRule="auto"/>
      </w:pPr>
      <w:r>
        <w:separator/>
      </w:r>
    </w:p>
  </w:endnote>
  <w:endnote w:type="continuationSeparator" w:id="1">
    <w:p w:rsidR="0039354A" w:rsidRDefault="003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4A" w:rsidRDefault="0039354A">
      <w:pPr>
        <w:spacing w:after="0" w:line="240" w:lineRule="auto"/>
      </w:pPr>
      <w:r>
        <w:separator/>
      </w:r>
    </w:p>
  </w:footnote>
  <w:footnote w:type="continuationSeparator" w:id="1">
    <w:p w:rsidR="0039354A" w:rsidRDefault="0039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9" w:rsidRDefault="00F33589">
    <w:pPr>
      <w:pStyle w:val="af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A6032">
      <w:rPr>
        <w:rFonts w:cs="Times New Roman"/>
        <w:noProof/>
      </w:rPr>
      <w:t>17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89" w:rsidRDefault="00F33589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A6032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CC3D24"/>
    <w:lvl w:ilvl="0">
      <w:numFmt w:val="bullet"/>
      <w:lvlText w:val="*"/>
      <w:lvlJc w:val="left"/>
    </w:lvl>
  </w:abstractNum>
  <w:abstractNum w:abstractNumId="1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0148A"/>
    <w:multiLevelType w:val="hybridMultilevel"/>
    <w:tmpl w:val="5BC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3CF7"/>
    <w:multiLevelType w:val="multilevel"/>
    <w:tmpl w:val="10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17E52"/>
    <w:multiLevelType w:val="hybridMultilevel"/>
    <w:tmpl w:val="948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F3875"/>
    <w:multiLevelType w:val="hybridMultilevel"/>
    <w:tmpl w:val="90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F06C6"/>
    <w:multiLevelType w:val="hybridMultilevel"/>
    <w:tmpl w:val="54EC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86135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9501F"/>
    <w:multiLevelType w:val="multilevel"/>
    <w:tmpl w:val="D33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B7895"/>
    <w:multiLevelType w:val="multilevel"/>
    <w:tmpl w:val="6C7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B7E6B"/>
    <w:multiLevelType w:val="hybridMultilevel"/>
    <w:tmpl w:val="67D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01C23"/>
    <w:multiLevelType w:val="multilevel"/>
    <w:tmpl w:val="59E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1"/>
  </w:num>
  <w:num w:numId="7">
    <w:abstractNumId w:val="23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7"/>
  </w:num>
  <w:num w:numId="25">
    <w:abstractNumId w:val="19"/>
  </w:num>
  <w:num w:numId="26">
    <w:abstractNumId w:val="1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A2E"/>
    <w:rsid w:val="000A6032"/>
    <w:rsid w:val="000C7807"/>
    <w:rsid w:val="000F52B2"/>
    <w:rsid w:val="0015194C"/>
    <w:rsid w:val="001E3069"/>
    <w:rsid w:val="003450B0"/>
    <w:rsid w:val="0039354A"/>
    <w:rsid w:val="00401333"/>
    <w:rsid w:val="004A263C"/>
    <w:rsid w:val="00534730"/>
    <w:rsid w:val="00572A2E"/>
    <w:rsid w:val="005A07EF"/>
    <w:rsid w:val="005C25ED"/>
    <w:rsid w:val="00652BC2"/>
    <w:rsid w:val="006D2D53"/>
    <w:rsid w:val="0077528B"/>
    <w:rsid w:val="008738C7"/>
    <w:rsid w:val="009404ED"/>
    <w:rsid w:val="00960D35"/>
    <w:rsid w:val="009954CF"/>
    <w:rsid w:val="00F33589"/>
    <w:rsid w:val="00F75491"/>
    <w:rsid w:val="00FD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2"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%D0%98%D0%B3%D1%80%D1%8B_%D1%81%D0%BA%D0%B0%D1%83%D1%82%D1%81%D0%BA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mercamp.ru/%D0%9E%D1%87%D1%83%D0%BC%D0%B5%D0%BB%D1%8B%D0%B5_%D1%80%D1%83%D1%87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7294</Words>
  <Characters>41579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SH8</cp:lastModifiedBy>
  <cp:revision>2</cp:revision>
  <cp:lastPrinted>2024-07-15T13:06:00Z</cp:lastPrinted>
  <dcterms:created xsi:type="dcterms:W3CDTF">2024-07-15T13:32:00Z</dcterms:created>
  <dcterms:modified xsi:type="dcterms:W3CDTF">2024-07-15T13:32:00Z</dcterms:modified>
</cp:coreProperties>
</file>